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B8" w:rsidRPr="00932D6C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DOMENICA 6 SETTEMBRE</w:t>
      </w: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11:30-13:00 Auditorium Sant’Ilario /Piacenza città della conservazione del cibo: il racconto di una capitale del cibo conservato dai monasteri dell’anno 1000 fino agli ultimi ritrovati tecnologici.  Con Giampietro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Comolli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agronomo, economista, enologo e giornalista, Giancarlo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Gonizzi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storico, gastronomo e direttore dei Musei del Cibo della provincia di Parma, Giorgia Spigno, professore associato in Scienze e Tecnologie Alimentari presso la Facoltà di Scienze Agrarie, Alimentari e Ambientali dell’Università Cattolica del Sacro Cuore, Emanuele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Pisaroni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, presidente del Consorzio Piacenza Alimentare. Modera Tinto Nicola Prudente. A seguire verrà offerta una piccola degustazione di salumi tipici piacentini, giardiniera di Piacenza e un calice di Gutturnio in collaborazione con il Consorzio Piacenza Alimentare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Pr="00932D6C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15:00-15:45 Auditorium Sant’Ilario /Presentazione del libro “La dieta della mente felice” di Stefano Erzegovesi, Edizioni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Vallardi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. Come mangiare bene per combattere lo stress, l’ansia e la depressione e, soprattutto, per essere lucidi, concentrati e pacifici. Conduce Emanuela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Dallatana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ideatrice del Gola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Gola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Food&amp;People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Festival.</w:t>
      </w: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15:30-16:30 Palazzo Gotico / Presentazione del libro “Pellegrino Artusi. La Scienza in cucina e l’Arte di mangiar bene” - A cura di Fabio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Francione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, Edizioni La Nave di Teseo.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16:00-17:00 Auditorium Sant’Ilario /Verdi Piacentino: tra terra, tavola e teatro -In collaborazione con il Conservatorio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Nicolini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lo storico Stefano Pronti, ex direttore del Museo di Piacenza, il dottor Franco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Sprega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Associazione Terre Traverse e la dottoressa Alessandra Toscani, Art Project Manager And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Arts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Studio. Un talk show musicale per realizzare, con parole e musica, un ritratto inedito del grande Maestro. Modera Giampietro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Comolli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. A seguire una degustazione della Torta di Verdi del forno La Sosta.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17:00-18:00 Palazzo Gotico / “La sostenibilità a tavola e l’impatto sul Pianeta: cosa metti nel tuo piatto?” Conversazione a più voci con la dottoressa Miriam Bisagni, responsabile del progetto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PiaceCiboSano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, il dottor Stefano Erzegovesi del San Raffaele, responsabile del dipartimento disturbi alimentari, lo chef stellato Giancarlo Morelli, membro del Comitato Scientifico di RS360 e Cristian Lertora, chef del ristorante K-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ZEROConduce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Tinto Nicola Prudente.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17:15-18:00 Auditorium Sant’Ilario /Presentazione del libro “Luce e Colori a Tavola” di Michela Pighi e Stefania Fermi, Edizioni Piccole Pagine.</w:t>
      </w:r>
    </w:p>
    <w:p w:rsid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lastRenderedPageBreak/>
        <w:t>18:15 -19:00 Auditorium Sant’Ilario /Presentazione del libro “I conti dell’Oste” di Tommaso Melilli, Edizioni Einaudi. Conduce Giorgio Lambri, giornalista. Un libro che racconta la cucina delle trattorie e di chi ci lavora.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18:30-19:30 Palazzo Gotico / Con Patrizia Grossi del Ristorante “La Torre” Casale Monferrato, Chef testimonial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Sapori&amp;Dintorni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Conad.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19:45-20:30 Palazzo Gotico / Presentazione della squadra Gas Sales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Bluenergy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Volley Piacenza - Campionato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SuperLega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Serie A 2020/21.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20:30-21:30 Palazzo Gotico / Il frigo degli atleti - Intervista semiseria Trevor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Clevenot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Capitano della squadra Gas Sales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Bluenergy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Volley Piacenza davanti al suo frigo. Conduce Tinto Nicola Prudente. A tutti i presenti verrà offerto un Energy Snack offerto da Conad.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  <w:t>EVENTI COLLATERALI DOMENICA 6 SETTEMBRE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15:00-16:00 Conad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Superstore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Farnese Mani in pasta!  Divertente laboratorio per bambini organizzato in collaborazione con la chef stellata Patrizia Grossi del Ristorante “La Torre” Casale Monferrato, testimonial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Sapori&amp;Dintorni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Conad.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Pr="00932D6C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  <w:t>VISITE GUIDATE</w:t>
      </w:r>
    </w:p>
    <w:p w:rsidR="00500FB8" w:rsidRPr="00932D6C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b/>
          <w:color w:val="000000"/>
          <w:sz w:val="28"/>
          <w:szCs w:val="24"/>
          <w:lang w:eastAsia="it-IT"/>
        </w:rPr>
        <w:t>DOMENICA 6 SETTEMBRE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</w:p>
    <w:p w:rsidR="00500FB8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15:30 piazza Duomo, partenza da Santa Maria in Campagna - visita guidata “andar per cupole” presso il Piccolo museo della Poesia all’interno della chiesa di San Cristoforo in via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Genocchi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, 17   verrà effettuato un breve </w:t>
      </w:r>
      <w:proofErr w:type="spellStart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reading</w:t>
      </w:r>
      <w:proofErr w:type="spellEnd"/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 di poesie a tema enogastronomico</w:t>
      </w:r>
    </w:p>
    <w:p w:rsidR="00932D6C" w:rsidRPr="00932D6C" w:rsidRDefault="00932D6C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bookmarkStart w:id="0" w:name="_GoBack"/>
      <w:bookmarkEnd w:id="0"/>
    </w:p>
    <w:p w:rsidR="00500FB8" w:rsidRPr="00932D6C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SABATO 5  E</w:t>
      </w:r>
    </w:p>
    <w:p w:rsidR="00500FB8" w:rsidRPr="00932D6C" w:rsidRDefault="00500FB8" w:rsidP="00500F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>DOMENICA 6 SETTEMBRE</w:t>
      </w:r>
    </w:p>
    <w:p w:rsidR="009B0ACB" w:rsidRPr="00932D6C" w:rsidRDefault="00500FB8" w:rsidP="00500FB8">
      <w:pPr>
        <w:rPr>
          <w:sz w:val="24"/>
        </w:rPr>
      </w:pPr>
      <w:r w:rsidRPr="00932D6C"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  <w:t>Radio Shock la radio che ti dà la scossa - Interviste “scioccanti” ai protagonisti del festival tra cui Giovanni Ballarini, Stefano Erzegovesi, Giorgio Lambri, Emanuela Medi, e chef Giancarlo Morelli.</w:t>
      </w:r>
    </w:p>
    <w:sectPr w:rsidR="009B0ACB" w:rsidRPr="00932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7"/>
    <w:rsid w:val="004A3417"/>
    <w:rsid w:val="00500FB8"/>
    <w:rsid w:val="00932D6C"/>
    <w:rsid w:val="009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Trenchi</dc:creator>
  <cp:keywords/>
  <dc:description/>
  <cp:lastModifiedBy>Nicoletta Marenghi</cp:lastModifiedBy>
  <cp:revision>4</cp:revision>
  <dcterms:created xsi:type="dcterms:W3CDTF">2020-09-03T15:04:00Z</dcterms:created>
  <dcterms:modified xsi:type="dcterms:W3CDTF">2020-09-05T14:46:00Z</dcterms:modified>
</cp:coreProperties>
</file>